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C34F1" w14:textId="2E74D367" w:rsidR="004B06A8" w:rsidRDefault="004B06A8" w:rsidP="004B06A8">
      <w:pPr>
        <w:outlineLvl w:val="0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>
        <w:rPr>
          <w:lang w:val="hr-HR"/>
        </w:rPr>
        <w:t>Broj: 01/22-02-</w:t>
      </w:r>
      <w:r w:rsidR="00DB35CA">
        <w:rPr>
          <w:lang w:val="hr-HR"/>
        </w:rPr>
        <w:t>1092</w:t>
      </w:r>
      <w:r w:rsidR="00304966">
        <w:rPr>
          <w:lang w:val="hr-HR"/>
        </w:rPr>
        <w:t>/24</w:t>
      </w:r>
    </w:p>
    <w:p w14:paraId="2AD7F8C3" w14:textId="38F4F384" w:rsidR="004B06A8" w:rsidRDefault="004B06A8" w:rsidP="004B06A8">
      <w:pPr>
        <w:rPr>
          <w:rFonts w:hint="eastAsia"/>
          <w:lang w:val="hr-HR"/>
        </w:rPr>
      </w:pPr>
      <w:r>
        <w:rPr>
          <w:lang w:val="hr-HR"/>
        </w:rPr>
        <w:t xml:space="preserve">Sarajevo, </w:t>
      </w:r>
      <w:r w:rsidR="00773AF3">
        <w:rPr>
          <w:lang w:val="hr-HR"/>
        </w:rPr>
        <w:t>16</w:t>
      </w:r>
      <w:r w:rsidR="00B02A64">
        <w:rPr>
          <w:lang w:val="hr-HR"/>
        </w:rPr>
        <w:t xml:space="preserve">. </w:t>
      </w:r>
      <w:r w:rsidR="00A8522D">
        <w:rPr>
          <w:lang w:val="hr-HR"/>
        </w:rPr>
        <w:t>5</w:t>
      </w:r>
      <w:r>
        <w:rPr>
          <w:lang w:val="hr-HR"/>
        </w:rPr>
        <w:t>. 202</w:t>
      </w:r>
      <w:r w:rsidR="00B02A64">
        <w:rPr>
          <w:lang w:val="hr-HR"/>
        </w:rPr>
        <w:t>4</w:t>
      </w:r>
      <w:r>
        <w:rPr>
          <w:lang w:val="hr-HR"/>
        </w:rPr>
        <w:t xml:space="preserve">. </w:t>
      </w:r>
    </w:p>
    <w:p w14:paraId="7E306E11" w14:textId="77777777" w:rsidR="009941D8" w:rsidRDefault="009941D8" w:rsidP="004B06A8">
      <w:pPr>
        <w:rPr>
          <w:rFonts w:hint="eastAsia"/>
          <w:lang w:val="hr-HR"/>
        </w:rPr>
      </w:pPr>
    </w:p>
    <w:p w14:paraId="4E57DDEE" w14:textId="3B1D6C04" w:rsidR="004B06A8" w:rsidRDefault="004B06A8" w:rsidP="004B06A8">
      <w:pPr>
        <w:outlineLvl w:val="0"/>
        <w:rPr>
          <w:rFonts w:hint="eastAsia"/>
          <w:b/>
          <w:lang w:val="hr-HR"/>
        </w:rPr>
      </w:pPr>
      <w:r>
        <w:rPr>
          <w:b/>
          <w:lang w:val="hr-HR"/>
        </w:rPr>
        <w:t>ČLANOVIMA ODBORA</w:t>
      </w:r>
      <w:r w:rsidR="00B02A64">
        <w:rPr>
          <w:b/>
          <w:lang w:val="hr-HR"/>
        </w:rPr>
        <w:t xml:space="preserve"> ZA RAD I SOCIJALNU ZAŠTITU</w:t>
      </w:r>
    </w:p>
    <w:p w14:paraId="72C5972A" w14:textId="6A79E94E" w:rsidR="00B02A64" w:rsidRDefault="00B02A64" w:rsidP="00B02A64">
      <w:pPr>
        <w:jc w:val="center"/>
        <w:outlineLvl w:val="0"/>
        <w:rPr>
          <w:rFonts w:hint="eastAsia"/>
          <w:b/>
          <w:lang w:val="hr-HR"/>
        </w:rPr>
      </w:pPr>
    </w:p>
    <w:p w14:paraId="61F8389D" w14:textId="6F7C41D9" w:rsidR="00B02A64" w:rsidRDefault="00B02A64" w:rsidP="00B02A64">
      <w:pPr>
        <w:jc w:val="center"/>
        <w:outlineLvl w:val="0"/>
        <w:rPr>
          <w:rFonts w:hint="eastAsia"/>
          <w:b/>
          <w:lang w:val="hr-HR"/>
        </w:rPr>
      </w:pPr>
      <w:r>
        <w:rPr>
          <w:b/>
          <w:lang w:val="hr-HR"/>
        </w:rPr>
        <w:t>POZIV</w:t>
      </w:r>
    </w:p>
    <w:p w14:paraId="1BE9C031" w14:textId="77777777" w:rsidR="004B06A8" w:rsidRDefault="004B06A8" w:rsidP="004B06A8">
      <w:pPr>
        <w:rPr>
          <w:rFonts w:hint="eastAsia"/>
          <w:lang w:val="hr-HR"/>
        </w:rPr>
      </w:pPr>
    </w:p>
    <w:p w14:paraId="28493477" w14:textId="4612EA65" w:rsidR="004B06A8" w:rsidRPr="00B02A64" w:rsidRDefault="004B06A8" w:rsidP="004B06A8">
      <w:pPr>
        <w:jc w:val="both"/>
        <w:rPr>
          <w:rFonts w:hint="eastAsia"/>
          <w:b/>
          <w:lang w:val="hr-HR"/>
        </w:rPr>
      </w:pPr>
      <w:r>
        <w:rPr>
          <w:lang w:val="hr-HR"/>
        </w:rPr>
        <w:t xml:space="preserve">            Na osnovu čl. 46. i 49., a u vezi sa članom 77. Poslovnika Predstavničkog doma Parlamenta Federacije Bosne i Hercegovine zakazujem </w:t>
      </w:r>
      <w:r w:rsidR="00A8522D">
        <w:rPr>
          <w:b/>
          <w:lang w:val="hr-HR"/>
        </w:rPr>
        <w:t>6</w:t>
      </w:r>
      <w:r w:rsidRPr="00B02A64">
        <w:rPr>
          <w:b/>
          <w:lang w:val="hr-HR"/>
        </w:rPr>
        <w:t xml:space="preserve">. sjednicu Odbora za rad i socijalnu zaštitu, </w:t>
      </w:r>
      <w:r w:rsidR="000A6A80">
        <w:rPr>
          <w:b/>
          <w:lang w:val="hr-HR"/>
        </w:rPr>
        <w:t xml:space="preserve">koja će se održati u </w:t>
      </w:r>
      <w:r w:rsidR="00B02A64" w:rsidRPr="00B02A64">
        <w:rPr>
          <w:b/>
          <w:lang w:val="hr-HR"/>
        </w:rPr>
        <w:t>ponedjeljak</w:t>
      </w:r>
      <w:r w:rsidRPr="00B02A64">
        <w:rPr>
          <w:b/>
          <w:lang w:val="hr-HR"/>
        </w:rPr>
        <w:t xml:space="preserve">, </w:t>
      </w:r>
      <w:r w:rsidR="00A8522D">
        <w:rPr>
          <w:b/>
          <w:lang w:val="hr-HR"/>
        </w:rPr>
        <w:t xml:space="preserve"> 27. 5</w:t>
      </w:r>
      <w:r w:rsidRPr="00B02A64">
        <w:rPr>
          <w:b/>
          <w:lang w:val="hr-HR"/>
        </w:rPr>
        <w:t>.</w:t>
      </w:r>
      <w:r w:rsidR="00B02A64">
        <w:rPr>
          <w:b/>
          <w:lang w:val="hr-HR"/>
        </w:rPr>
        <w:t xml:space="preserve"> </w:t>
      </w:r>
      <w:r w:rsidRPr="00B02A64">
        <w:rPr>
          <w:b/>
          <w:lang w:val="hr-HR"/>
        </w:rPr>
        <w:t>202</w:t>
      </w:r>
      <w:r w:rsidR="00B02A64" w:rsidRPr="00B02A64">
        <w:rPr>
          <w:b/>
          <w:lang w:val="hr-HR"/>
        </w:rPr>
        <w:t>4</w:t>
      </w:r>
      <w:r w:rsidRPr="00B02A64">
        <w:rPr>
          <w:b/>
          <w:lang w:val="hr-HR"/>
        </w:rPr>
        <w:t xml:space="preserve">. godine sa početkom rada u </w:t>
      </w:r>
      <w:r w:rsidR="00A8522D">
        <w:rPr>
          <w:b/>
          <w:lang w:val="hr-HR"/>
        </w:rPr>
        <w:t>11</w:t>
      </w:r>
      <w:r w:rsidRPr="00B02A64">
        <w:rPr>
          <w:b/>
          <w:lang w:val="hr-HR"/>
        </w:rPr>
        <w:t>:</w:t>
      </w:r>
      <w:r w:rsidR="00A8522D">
        <w:rPr>
          <w:b/>
          <w:lang w:val="hr-HR"/>
        </w:rPr>
        <w:t>0</w:t>
      </w:r>
      <w:r w:rsidRPr="00B02A64">
        <w:rPr>
          <w:b/>
          <w:lang w:val="hr-HR"/>
        </w:rPr>
        <w:t xml:space="preserve">0 sati. </w:t>
      </w:r>
    </w:p>
    <w:p w14:paraId="6720C528" w14:textId="77777777" w:rsidR="004B06A8" w:rsidRPr="00B02A64" w:rsidRDefault="004B06A8" w:rsidP="004B06A8">
      <w:pPr>
        <w:jc w:val="both"/>
        <w:rPr>
          <w:rFonts w:hint="eastAsia"/>
          <w:b/>
          <w:lang w:val="hr-HR"/>
        </w:rPr>
      </w:pPr>
    </w:p>
    <w:p w14:paraId="1B6E92C6" w14:textId="282EF2AF" w:rsidR="004B06A8" w:rsidRDefault="004B06A8" w:rsidP="004B06A8">
      <w:pPr>
        <w:jc w:val="both"/>
        <w:rPr>
          <w:rFonts w:hint="eastAsia"/>
          <w:lang w:val="hr-HR"/>
        </w:rPr>
      </w:pPr>
      <w:r>
        <w:rPr>
          <w:lang w:val="hr-HR"/>
        </w:rPr>
        <w:t>Za sjednicu je predložen sljedeći:</w:t>
      </w:r>
    </w:p>
    <w:p w14:paraId="2C20F459" w14:textId="77777777" w:rsidR="00773AF3" w:rsidRDefault="00773AF3" w:rsidP="004B06A8">
      <w:pPr>
        <w:jc w:val="both"/>
        <w:rPr>
          <w:rFonts w:hint="eastAsia"/>
          <w:lang w:val="hr-HR"/>
        </w:rPr>
      </w:pPr>
    </w:p>
    <w:p w14:paraId="5D8EA871" w14:textId="77777777" w:rsidR="004B06A8" w:rsidRDefault="004B06A8" w:rsidP="004B06A8">
      <w:pPr>
        <w:jc w:val="center"/>
        <w:outlineLvl w:val="0"/>
        <w:rPr>
          <w:rFonts w:hint="eastAsia"/>
          <w:b/>
          <w:lang w:val="hr-HR"/>
        </w:rPr>
      </w:pPr>
      <w:r>
        <w:rPr>
          <w:b/>
          <w:lang w:val="hr-HR"/>
        </w:rPr>
        <w:t>D N E V N I  R E D</w:t>
      </w:r>
    </w:p>
    <w:p w14:paraId="44E0EA37" w14:textId="77777777" w:rsidR="004B06A8" w:rsidRDefault="004B06A8" w:rsidP="004B06A8">
      <w:pPr>
        <w:ind w:firstLine="360"/>
        <w:rPr>
          <w:rFonts w:hint="eastAsia"/>
          <w:b/>
          <w:lang w:val="hr-HR"/>
        </w:rPr>
      </w:pPr>
    </w:p>
    <w:p w14:paraId="4EC60682" w14:textId="4CB4C44A" w:rsidR="00A03F4E" w:rsidRPr="00A03F4E" w:rsidRDefault="004B06A8" w:rsidP="00EE2F07">
      <w:pPr>
        <w:widowControl/>
        <w:numPr>
          <w:ilvl w:val="0"/>
          <w:numId w:val="5"/>
        </w:numPr>
        <w:suppressAutoHyphens w:val="0"/>
        <w:autoSpaceDN/>
        <w:ind w:left="360"/>
        <w:jc w:val="both"/>
        <w:textAlignment w:val="auto"/>
        <w:rPr>
          <w:rFonts w:hint="eastAsia"/>
          <w:lang w:val="hr-HR"/>
        </w:rPr>
      </w:pPr>
      <w:r w:rsidRPr="00A03F4E">
        <w:rPr>
          <w:lang w:val="hr-HR"/>
        </w:rPr>
        <w:t xml:space="preserve">Usvajanje zapisnika sa </w:t>
      </w:r>
      <w:r w:rsidR="00A8522D">
        <w:rPr>
          <w:lang w:val="hr-HR"/>
        </w:rPr>
        <w:t>5</w:t>
      </w:r>
      <w:r w:rsidRPr="00A03F4E">
        <w:rPr>
          <w:lang w:val="hr-HR"/>
        </w:rPr>
        <w:t>. sjednice Odbora za rad i socijalnu zaštitu,</w:t>
      </w:r>
    </w:p>
    <w:p w14:paraId="4BA4B2EF" w14:textId="3B7D1AE9" w:rsidR="004B06A8" w:rsidRDefault="00B02A64" w:rsidP="004B06A8">
      <w:pPr>
        <w:widowControl/>
        <w:numPr>
          <w:ilvl w:val="0"/>
          <w:numId w:val="5"/>
        </w:numPr>
        <w:suppressAutoHyphens w:val="0"/>
        <w:autoSpaceDN/>
        <w:ind w:left="360"/>
        <w:jc w:val="both"/>
        <w:textAlignment w:val="auto"/>
        <w:rPr>
          <w:rFonts w:hint="eastAsia"/>
          <w:lang w:val="hr-HR"/>
        </w:rPr>
      </w:pPr>
      <w:r>
        <w:rPr>
          <w:lang w:val="hr-HR"/>
        </w:rPr>
        <w:t xml:space="preserve">Prijedlog Zakona o </w:t>
      </w:r>
      <w:r w:rsidR="00A8522D">
        <w:rPr>
          <w:lang w:val="hr-HR"/>
        </w:rPr>
        <w:t xml:space="preserve">izmjeni i dopuni </w:t>
      </w:r>
      <w:r>
        <w:rPr>
          <w:lang w:val="hr-HR"/>
        </w:rPr>
        <w:t xml:space="preserve">Zakona o </w:t>
      </w:r>
      <w:r w:rsidR="00A8522D">
        <w:rPr>
          <w:lang w:val="hr-HR"/>
        </w:rPr>
        <w:t>penzijskom i invalidskom osiguranju- hitni postupak</w:t>
      </w:r>
      <w:r>
        <w:rPr>
          <w:lang w:val="hr-HR"/>
        </w:rPr>
        <w:t>,</w:t>
      </w:r>
    </w:p>
    <w:p w14:paraId="497E2E9E" w14:textId="372DE56E" w:rsidR="00A8522D" w:rsidRDefault="00A8522D" w:rsidP="004B06A8">
      <w:pPr>
        <w:widowControl/>
        <w:numPr>
          <w:ilvl w:val="0"/>
          <w:numId w:val="5"/>
        </w:numPr>
        <w:suppressAutoHyphens w:val="0"/>
        <w:autoSpaceDN/>
        <w:ind w:left="360"/>
        <w:jc w:val="both"/>
        <w:textAlignment w:val="auto"/>
        <w:rPr>
          <w:rFonts w:hint="eastAsia"/>
          <w:lang w:val="hr-HR"/>
        </w:rPr>
      </w:pPr>
      <w:r>
        <w:rPr>
          <w:lang w:val="hr-HR"/>
        </w:rPr>
        <w:t>Strategija za prevenciju i borbu protiv nasilja u porodici 2024.-2027 godina,</w:t>
      </w:r>
    </w:p>
    <w:p w14:paraId="783F8067" w14:textId="58B64B94" w:rsidR="00223E11" w:rsidRPr="00223E11" w:rsidRDefault="00223E11" w:rsidP="00223E11">
      <w:pPr>
        <w:widowControl/>
        <w:numPr>
          <w:ilvl w:val="0"/>
          <w:numId w:val="5"/>
        </w:numPr>
        <w:suppressAutoHyphens w:val="0"/>
        <w:autoSpaceDN/>
        <w:ind w:left="360"/>
        <w:jc w:val="both"/>
        <w:textAlignment w:val="auto"/>
        <w:rPr>
          <w:rFonts w:hint="eastAsia"/>
          <w:lang w:val="hr-HR"/>
        </w:rPr>
      </w:pPr>
      <w:r w:rsidRPr="00223E11">
        <w:rPr>
          <w:lang w:val="hr-HR"/>
        </w:rPr>
        <w:t>Inicijativa za trajno, efikasno i sistemsko rješenje pitanja zdravstvenog osiguranja i korištenja zdravstvenih usluga djece i mladih bez roditeljskog staranja smještenih u rezidencijalne ustanove i druge oblike alternativne brige u Federaciji BiH, a čiji su smještaji izvan kantona registrovanog prebivališta, koju je pokrenula grupa zastupnika i zastupnica u Predstavničkom domu PFBiH, broj: 01-02-1860/23 od 7.7.2023. godine,</w:t>
      </w:r>
    </w:p>
    <w:p w14:paraId="071F3267" w14:textId="206D6E9C" w:rsidR="00A8522D" w:rsidRDefault="00DB35CA" w:rsidP="004B06A8">
      <w:pPr>
        <w:widowControl/>
        <w:numPr>
          <w:ilvl w:val="0"/>
          <w:numId w:val="5"/>
        </w:numPr>
        <w:suppressAutoHyphens w:val="0"/>
        <w:autoSpaceDN/>
        <w:ind w:left="360"/>
        <w:jc w:val="both"/>
        <w:textAlignment w:val="auto"/>
        <w:rPr>
          <w:rFonts w:hint="eastAsia"/>
          <w:lang w:val="hr-HR"/>
        </w:rPr>
      </w:pPr>
      <w:r>
        <w:rPr>
          <w:lang w:val="hr-HR"/>
        </w:rPr>
        <w:t>Inicijativa za i</w:t>
      </w:r>
      <w:r w:rsidR="00DB378D">
        <w:rPr>
          <w:lang w:val="hr-HR"/>
        </w:rPr>
        <w:t>zmjenu člana 12. Zakona o zašti</w:t>
      </w:r>
      <w:r>
        <w:rPr>
          <w:lang w:val="hr-HR"/>
        </w:rPr>
        <w:t>ti od nasilja u porodici FBiH kojom će se osigurati nošenje elektronskih narukvica za osobe kojim se izrekne mjera zabrane približavanja žrtvi nasilja, koju je pokrenula Mirjana Marinković- Lepić, zastupnica u Predstavničkom domu, broj: 05/1-02-101/24 od 5. 3. 2024. godine,</w:t>
      </w:r>
    </w:p>
    <w:p w14:paraId="0A81A6F6" w14:textId="21391697" w:rsidR="00DB35CA" w:rsidRDefault="00DB35CA" w:rsidP="004B06A8">
      <w:pPr>
        <w:widowControl/>
        <w:numPr>
          <w:ilvl w:val="0"/>
          <w:numId w:val="5"/>
        </w:numPr>
        <w:suppressAutoHyphens w:val="0"/>
        <w:autoSpaceDN/>
        <w:ind w:left="360"/>
        <w:jc w:val="both"/>
        <w:textAlignment w:val="auto"/>
        <w:rPr>
          <w:rFonts w:hint="eastAsia"/>
          <w:lang w:val="hr-HR"/>
        </w:rPr>
      </w:pPr>
      <w:r>
        <w:rPr>
          <w:lang w:val="hr-HR"/>
        </w:rPr>
        <w:t>Zahtjev za izvorno-autentično tumačenje člana 12. stav 2. Zakona o materijalnoj podršci porodicama s djecom u FBiH, koji je u parlamentarnu proceduru uputilo Federalno ministarstvo rada i socija</w:t>
      </w:r>
      <w:r w:rsidR="00DB378D">
        <w:rPr>
          <w:lang w:val="hr-HR"/>
        </w:rPr>
        <w:t>l</w:t>
      </w:r>
      <w:r>
        <w:rPr>
          <w:lang w:val="hr-HR"/>
        </w:rPr>
        <w:t>ne politike, broj: 01-02-343/24 od 11.3. 2024. godine,</w:t>
      </w:r>
    </w:p>
    <w:p w14:paraId="24B99A70" w14:textId="4685DE53" w:rsidR="00DB35CA" w:rsidRDefault="00DB35CA" w:rsidP="004B06A8">
      <w:pPr>
        <w:widowControl/>
        <w:numPr>
          <w:ilvl w:val="0"/>
          <w:numId w:val="5"/>
        </w:numPr>
        <w:suppressAutoHyphens w:val="0"/>
        <w:autoSpaceDN/>
        <w:ind w:left="360"/>
        <w:jc w:val="both"/>
        <w:textAlignment w:val="auto"/>
        <w:rPr>
          <w:rFonts w:hint="eastAsia"/>
          <w:lang w:val="hr-HR"/>
        </w:rPr>
      </w:pPr>
      <w:r>
        <w:rPr>
          <w:lang w:val="hr-HR"/>
        </w:rPr>
        <w:t>Inicijativa</w:t>
      </w:r>
      <w:r w:rsidR="00DB378D">
        <w:rPr>
          <w:lang w:val="hr-HR"/>
        </w:rPr>
        <w:t xml:space="preserve"> </w:t>
      </w:r>
      <w:r>
        <w:rPr>
          <w:lang w:val="hr-HR"/>
        </w:rPr>
        <w:t>za izvo</w:t>
      </w:r>
      <w:r w:rsidR="00247D07">
        <w:rPr>
          <w:lang w:val="hr-HR"/>
        </w:rPr>
        <w:t>rno-autentično tumačenje čl.</w:t>
      </w:r>
      <w:r>
        <w:rPr>
          <w:lang w:val="hr-HR"/>
        </w:rPr>
        <w:t xml:space="preserve"> 32., 33. i 34. Zakona o profesionalnoj rehabilitaciji i upošljavanju osoba s invaliditetom, koju je u parlamentarnu proceduru uputilo UG „Imam pravo“- </w:t>
      </w:r>
      <w:r w:rsidR="00DB378D">
        <w:rPr>
          <w:lang w:val="hr-HR"/>
        </w:rPr>
        <w:t xml:space="preserve">za podršku djeci i osobama sa teškoćama u razvoju na području Tuzlanskog kantona, broj: 01-02-684/24 od 19. 3.2024. godine, </w:t>
      </w:r>
    </w:p>
    <w:p w14:paraId="1FD67F99" w14:textId="64C3C3EC" w:rsidR="00DB378D" w:rsidRDefault="00DB378D" w:rsidP="004B06A8">
      <w:pPr>
        <w:widowControl/>
        <w:numPr>
          <w:ilvl w:val="0"/>
          <w:numId w:val="5"/>
        </w:numPr>
        <w:suppressAutoHyphens w:val="0"/>
        <w:autoSpaceDN/>
        <w:ind w:left="360"/>
        <w:jc w:val="both"/>
        <w:textAlignment w:val="auto"/>
        <w:rPr>
          <w:rFonts w:hint="eastAsia"/>
          <w:lang w:val="hr-HR"/>
        </w:rPr>
      </w:pPr>
      <w:r>
        <w:rPr>
          <w:lang w:val="hr-HR"/>
        </w:rPr>
        <w:t>Građanska inicijativa sa šetnje za djecu i osobe s invaliditetom pod nazivom „Zajedno 2024.“</w:t>
      </w:r>
      <w:r w:rsidR="00247D07">
        <w:rPr>
          <w:lang w:val="hr-HR"/>
        </w:rPr>
        <w:t xml:space="preserve"> održane </w:t>
      </w:r>
      <w:r w:rsidR="009941D8">
        <w:rPr>
          <w:lang w:val="hr-HR"/>
        </w:rPr>
        <w:t>2. 4. 2024. go</w:t>
      </w:r>
      <w:r>
        <w:rPr>
          <w:lang w:val="hr-HR"/>
        </w:rPr>
        <w:t>d</w:t>
      </w:r>
      <w:r w:rsidR="009941D8">
        <w:rPr>
          <w:lang w:val="hr-HR"/>
        </w:rPr>
        <w:t>i</w:t>
      </w:r>
      <w:r>
        <w:rPr>
          <w:lang w:val="hr-HR"/>
        </w:rPr>
        <w:t>ne</w:t>
      </w:r>
      <w:r w:rsidR="00247D07">
        <w:rPr>
          <w:lang w:val="hr-HR"/>
        </w:rPr>
        <w:t xml:space="preserve"> u Tuzli </w:t>
      </w:r>
      <w:r>
        <w:rPr>
          <w:lang w:val="hr-HR"/>
        </w:rPr>
        <w:t>- podrška ostvariva</w:t>
      </w:r>
      <w:r w:rsidR="009941D8">
        <w:rPr>
          <w:lang w:val="hr-HR"/>
        </w:rPr>
        <w:t>n</w:t>
      </w:r>
      <w:r>
        <w:rPr>
          <w:lang w:val="hr-HR"/>
        </w:rPr>
        <w:t>ju prava djece i osoba sa invaliditetom koja im pripadaju, koju je u</w:t>
      </w:r>
      <w:r w:rsidR="00773AF3">
        <w:rPr>
          <w:lang w:val="hr-HR"/>
        </w:rPr>
        <w:t xml:space="preserve"> uputila Mreža udruženja u FBi</w:t>
      </w:r>
      <w:r w:rsidR="00C20D74">
        <w:rPr>
          <w:lang w:val="hr-HR"/>
        </w:rPr>
        <w:t xml:space="preserve">H </w:t>
      </w:r>
      <w:r w:rsidR="00247D07">
        <w:rPr>
          <w:lang w:val="hr-HR"/>
        </w:rPr>
        <w:t>„</w:t>
      </w:r>
      <w:r w:rsidR="00C20D74">
        <w:rPr>
          <w:lang w:val="hr-HR"/>
        </w:rPr>
        <w:t>Moje pravo</w:t>
      </w:r>
      <w:r w:rsidR="00247D07">
        <w:rPr>
          <w:lang w:val="hr-HR"/>
        </w:rPr>
        <w:t>“</w:t>
      </w:r>
      <w:r w:rsidR="009941D8">
        <w:rPr>
          <w:lang w:val="hr-HR"/>
        </w:rPr>
        <w:t>, broj: 01-02-843/24 od 19.4.2024. godine,</w:t>
      </w:r>
    </w:p>
    <w:p w14:paraId="3D557C8F" w14:textId="56E3B4EC" w:rsidR="009941D8" w:rsidRPr="009941D8" w:rsidRDefault="00247D07" w:rsidP="009941D8">
      <w:pPr>
        <w:widowControl/>
        <w:numPr>
          <w:ilvl w:val="0"/>
          <w:numId w:val="5"/>
        </w:numPr>
        <w:suppressAutoHyphens w:val="0"/>
        <w:autoSpaceDN/>
        <w:ind w:left="360"/>
        <w:jc w:val="both"/>
        <w:textAlignment w:val="auto"/>
        <w:rPr>
          <w:rFonts w:hint="eastAsia"/>
          <w:lang w:val="hr-HR"/>
        </w:rPr>
      </w:pPr>
      <w:r>
        <w:rPr>
          <w:lang w:val="hr-HR"/>
        </w:rPr>
        <w:t>Inicijativa vezana uz</w:t>
      </w:r>
      <w:r w:rsidR="009941D8" w:rsidRPr="009941D8">
        <w:rPr>
          <w:lang w:val="hr-HR"/>
        </w:rPr>
        <w:t xml:space="preserve"> tretiranje kategorija vojnih osiguranika Vojske FBiH, koju su pokrenuli Azra Okić, Kadrija Hodžić, Nihad Krajinović i Hajrudin Kozarević, zastupnici u Predstavničkom domu, broj: 05/1-02-10/24 od 3. 4. 2024. godine,</w:t>
      </w:r>
    </w:p>
    <w:p w14:paraId="0C4FD99E" w14:textId="34A193AF" w:rsidR="009941D8" w:rsidRPr="009941D8" w:rsidRDefault="009941D8" w:rsidP="009941D8">
      <w:pPr>
        <w:widowControl/>
        <w:numPr>
          <w:ilvl w:val="0"/>
          <w:numId w:val="5"/>
        </w:numPr>
        <w:suppressAutoHyphens w:val="0"/>
        <w:autoSpaceDN/>
        <w:ind w:left="360"/>
        <w:jc w:val="both"/>
        <w:textAlignment w:val="auto"/>
        <w:rPr>
          <w:rFonts w:hint="eastAsia"/>
          <w:lang w:val="hr-HR"/>
        </w:rPr>
      </w:pPr>
      <w:r w:rsidRPr="00EC2F61">
        <w:lastRenderedPageBreak/>
        <w:t xml:space="preserve">Inicijativa </w:t>
      </w:r>
      <w:r>
        <w:t xml:space="preserve">kojom će se </w:t>
      </w:r>
      <w:r w:rsidRPr="00EC2F61">
        <w:t>donošenje</w:t>
      </w:r>
      <w:r>
        <w:t>m</w:t>
      </w:r>
      <w:r w:rsidRPr="00EC2F61">
        <w:t xml:space="preserve"> novog ili izmjenom postojećeg propisa onkološkim pacijentima omogućiti prijevremeni odlazak u penziju ili promjene radnog mjesta, zavisno o ostvarenom radnom stažu i godinama života, koju je pokrenuo Haris Silajdžić, zastupnik u </w:t>
      </w:r>
      <w:r w:rsidR="00773AF3">
        <w:t>Predstavničkom</w:t>
      </w:r>
      <w:r w:rsidRPr="00EC2F61">
        <w:t xml:space="preserve"> domu PFBiH, broj: 05/1-02-92/</w:t>
      </w:r>
      <w:r>
        <w:t>24, od 23.4.</w:t>
      </w:r>
      <w:r w:rsidRPr="00EC2F61">
        <w:t>2024. godine,</w:t>
      </w:r>
    </w:p>
    <w:p w14:paraId="71A23CE2" w14:textId="13145DEB" w:rsidR="009941D8" w:rsidRDefault="00773AF3" w:rsidP="004B06A8">
      <w:pPr>
        <w:widowControl/>
        <w:numPr>
          <w:ilvl w:val="0"/>
          <w:numId w:val="5"/>
        </w:numPr>
        <w:suppressAutoHyphens w:val="0"/>
        <w:autoSpaceDN/>
        <w:ind w:left="360"/>
        <w:jc w:val="both"/>
        <w:textAlignment w:val="auto"/>
        <w:rPr>
          <w:rFonts w:hint="eastAsia"/>
          <w:lang w:val="hr-HR"/>
        </w:rPr>
      </w:pPr>
      <w:r>
        <w:rPr>
          <w:lang w:val="hr-HR"/>
        </w:rPr>
        <w:t>Inici</w:t>
      </w:r>
      <w:r w:rsidR="009941D8">
        <w:rPr>
          <w:lang w:val="hr-HR"/>
        </w:rPr>
        <w:t>j</w:t>
      </w:r>
      <w:r>
        <w:rPr>
          <w:lang w:val="hr-HR"/>
        </w:rPr>
        <w:t>a</w:t>
      </w:r>
      <w:r w:rsidR="009941D8">
        <w:rPr>
          <w:lang w:val="hr-HR"/>
        </w:rPr>
        <w:t>tiva</w:t>
      </w:r>
      <w:r>
        <w:rPr>
          <w:lang w:val="hr-HR"/>
        </w:rPr>
        <w:t xml:space="preserve"> kojom se traži d</w:t>
      </w:r>
      <w:r w:rsidR="002D148C">
        <w:rPr>
          <w:lang w:val="hr-HR"/>
        </w:rPr>
        <w:t>a Odbor za rad</w:t>
      </w:r>
      <w:r w:rsidR="00247D07">
        <w:rPr>
          <w:lang w:val="hr-HR"/>
        </w:rPr>
        <w:t xml:space="preserve"> i socijalnu zaštitu organizira proširenu tematsku sjednicu o temi</w:t>
      </w:r>
      <w:r w:rsidR="002D148C">
        <w:rPr>
          <w:lang w:val="hr-HR"/>
        </w:rPr>
        <w:t>: „Prava i položaj djece i osoba s invaliditetom u FBiH“, koj</w:t>
      </w:r>
      <w:r>
        <w:rPr>
          <w:lang w:val="hr-HR"/>
        </w:rPr>
        <w:t>u</w:t>
      </w:r>
      <w:r w:rsidR="00D0081C">
        <w:rPr>
          <w:lang w:val="hr-HR"/>
        </w:rPr>
        <w:t xml:space="preserve"> je podnijela Ajla Mil</w:t>
      </w:r>
      <w:r w:rsidR="002D148C">
        <w:rPr>
          <w:lang w:val="hr-HR"/>
        </w:rPr>
        <w:t>išić Pepić, zastupnica u Predstavničkom domu, broj: 05/1-02-240/24 od 23.4.2024. godine,</w:t>
      </w:r>
    </w:p>
    <w:p w14:paraId="613A4275" w14:textId="3A602127" w:rsidR="007D3BDE" w:rsidRPr="007D3BDE" w:rsidRDefault="007D3BDE" w:rsidP="007D3BDE">
      <w:pPr>
        <w:widowControl/>
        <w:numPr>
          <w:ilvl w:val="0"/>
          <w:numId w:val="5"/>
        </w:numPr>
        <w:suppressAutoHyphens w:val="0"/>
        <w:autoSpaceDN/>
        <w:ind w:left="360"/>
        <w:jc w:val="both"/>
        <w:textAlignment w:val="auto"/>
        <w:rPr>
          <w:rFonts w:hint="eastAsia"/>
          <w:lang w:val="hr-HR"/>
        </w:rPr>
      </w:pPr>
      <w:r>
        <w:t>Inicijativa za reviziju Zakona o hraniteljstvo u FBiH, koju je pokrenula grupa zastupnika u Predstavničkom domu, broj: 01-02-925/24 od 23.4. 2024. godine,</w:t>
      </w:r>
    </w:p>
    <w:p w14:paraId="5D72C3F3" w14:textId="5F95443F" w:rsidR="002D148C" w:rsidRDefault="002D148C" w:rsidP="004B06A8">
      <w:pPr>
        <w:widowControl/>
        <w:numPr>
          <w:ilvl w:val="0"/>
          <w:numId w:val="5"/>
        </w:numPr>
        <w:suppressAutoHyphens w:val="0"/>
        <w:autoSpaceDN/>
        <w:ind w:left="360"/>
        <w:jc w:val="both"/>
        <w:textAlignment w:val="auto"/>
        <w:rPr>
          <w:rFonts w:hint="eastAsia"/>
          <w:lang w:val="hr-HR"/>
        </w:rPr>
      </w:pPr>
      <w:r>
        <w:rPr>
          <w:lang w:val="hr-HR"/>
        </w:rPr>
        <w:t>Inicijativa za izmjenu Uredbe o naknadama koje nemaju karakter plaća, koju je pokrenula Begajeta Čaušević, zastupnica u Predstavničkom domu, broj: 05/1-02-213/24 od 24.4.2024. godine,</w:t>
      </w:r>
    </w:p>
    <w:p w14:paraId="42A34E76" w14:textId="2567B47B" w:rsidR="002D148C" w:rsidRDefault="002D148C" w:rsidP="004B06A8">
      <w:pPr>
        <w:widowControl/>
        <w:numPr>
          <w:ilvl w:val="0"/>
          <w:numId w:val="5"/>
        </w:numPr>
        <w:suppressAutoHyphens w:val="0"/>
        <w:autoSpaceDN/>
        <w:ind w:left="360"/>
        <w:jc w:val="both"/>
        <w:textAlignment w:val="auto"/>
        <w:rPr>
          <w:rFonts w:hint="eastAsia"/>
          <w:lang w:val="hr-HR"/>
        </w:rPr>
      </w:pPr>
      <w:r>
        <w:rPr>
          <w:lang w:val="hr-HR"/>
        </w:rPr>
        <w:t>Inicijativa za dopunu Zakona o radu, koju je pokr</w:t>
      </w:r>
      <w:r w:rsidR="00773AF3">
        <w:rPr>
          <w:lang w:val="hr-HR"/>
        </w:rPr>
        <w:t>e</w:t>
      </w:r>
      <w:r>
        <w:rPr>
          <w:lang w:val="hr-HR"/>
        </w:rPr>
        <w:t>nula Zajednica studentskih centara FB</w:t>
      </w:r>
      <w:r w:rsidR="00773AF3">
        <w:rPr>
          <w:lang w:val="hr-HR"/>
        </w:rPr>
        <w:t>i</w:t>
      </w:r>
      <w:r>
        <w:rPr>
          <w:lang w:val="hr-HR"/>
        </w:rPr>
        <w:t>H, broj: 01,02-02-389/24 od 6.5.2024. godine,</w:t>
      </w:r>
    </w:p>
    <w:p w14:paraId="7189FC1D" w14:textId="77777777" w:rsidR="004B06A8" w:rsidRDefault="004B06A8" w:rsidP="004B06A8">
      <w:pPr>
        <w:widowControl/>
        <w:numPr>
          <w:ilvl w:val="0"/>
          <w:numId w:val="5"/>
        </w:numPr>
        <w:suppressAutoHyphens w:val="0"/>
        <w:autoSpaceDN/>
        <w:ind w:left="360"/>
        <w:jc w:val="both"/>
        <w:textAlignment w:val="auto"/>
        <w:rPr>
          <w:rFonts w:hint="eastAsia"/>
          <w:lang w:val="hr-HR"/>
        </w:rPr>
      </w:pPr>
      <w:r>
        <w:rPr>
          <w:lang w:val="hr-HR"/>
        </w:rPr>
        <w:t>Tekuća pitanja.</w:t>
      </w:r>
    </w:p>
    <w:p w14:paraId="5599EB7B" w14:textId="77777777" w:rsidR="004B06A8" w:rsidRDefault="004B06A8" w:rsidP="004B06A8">
      <w:pPr>
        <w:ind w:left="720"/>
        <w:jc w:val="both"/>
        <w:rPr>
          <w:rFonts w:hint="eastAsia"/>
          <w:lang w:val="hr-HR"/>
        </w:rPr>
      </w:pPr>
    </w:p>
    <w:p w14:paraId="484FC84C" w14:textId="7470C5BA" w:rsidR="004B06A8" w:rsidRDefault="004B06A8" w:rsidP="004B06A8">
      <w:pPr>
        <w:jc w:val="both"/>
        <w:rPr>
          <w:rFonts w:hint="eastAsia"/>
          <w:lang w:val="hr-HR"/>
        </w:rPr>
      </w:pPr>
      <w:r>
        <w:rPr>
          <w:b/>
          <w:lang w:val="hr-HR"/>
        </w:rPr>
        <w:t>Sjednica će biti održana u z</w:t>
      </w:r>
      <w:r>
        <w:rPr>
          <w:b/>
          <w:u w:val="single"/>
          <w:lang w:val="hr-HR"/>
        </w:rPr>
        <w:t>gr</w:t>
      </w:r>
      <w:r w:rsidR="00247D07">
        <w:rPr>
          <w:b/>
          <w:u w:val="single"/>
          <w:lang w:val="hr-HR"/>
        </w:rPr>
        <w:t>adi Parlamenta Federacije BiH (mala sala Gradskog vijeća Grada Sarajeva</w:t>
      </w:r>
      <w:r w:rsidR="00B02A64">
        <w:rPr>
          <w:b/>
          <w:u w:val="single"/>
          <w:lang w:val="hr-HR"/>
        </w:rPr>
        <w:t>)</w:t>
      </w:r>
      <w:r>
        <w:rPr>
          <w:b/>
          <w:u w:val="single"/>
          <w:lang w:val="hr-HR"/>
        </w:rPr>
        <w:t xml:space="preserve">, ulica Hamdije Kreševljakovića, br. 3, Sarajevo. </w:t>
      </w:r>
      <w:r>
        <w:rPr>
          <w:lang w:val="hr-HR"/>
        </w:rPr>
        <w:t xml:space="preserve">                                                                                                                                              </w:t>
      </w:r>
    </w:p>
    <w:p w14:paraId="37C3F76F" w14:textId="255E5B6C" w:rsidR="004B06A8" w:rsidRDefault="004B06A8" w:rsidP="004B06A8">
      <w:pPr>
        <w:outlineLvl w:val="0"/>
        <w:rPr>
          <w:rFonts w:hint="eastAsia"/>
          <w:lang w:val="hr-HR"/>
        </w:rPr>
      </w:pPr>
    </w:p>
    <w:p w14:paraId="73F81F68" w14:textId="68CF0306" w:rsidR="004B06A8" w:rsidRDefault="004B06A8" w:rsidP="004B06A8">
      <w:pPr>
        <w:outlineLvl w:val="0"/>
        <w:rPr>
          <w:rFonts w:hint="eastAsia"/>
          <w:lang w:val="hr-HR"/>
        </w:rPr>
      </w:pPr>
      <w:r>
        <w:rPr>
          <w:lang w:val="hr-HR"/>
        </w:rPr>
        <w:t xml:space="preserve">                                                                   </w:t>
      </w:r>
      <w:r w:rsidR="00B02A64">
        <w:rPr>
          <w:lang w:val="hr-HR"/>
        </w:rPr>
        <w:t xml:space="preserve">                    PREDSJEDNIK</w:t>
      </w:r>
      <w:r>
        <w:rPr>
          <w:lang w:val="hr-HR"/>
        </w:rPr>
        <w:t xml:space="preserve"> ODBORA</w:t>
      </w:r>
    </w:p>
    <w:p w14:paraId="26F88FB1" w14:textId="232FB863" w:rsidR="000A6A80" w:rsidRDefault="004B06A8" w:rsidP="004B06A8">
      <w:pPr>
        <w:ind w:left="360"/>
        <w:rPr>
          <w:rFonts w:hint="eastAsia"/>
          <w:lang w:val="hr-HR"/>
        </w:rPr>
      </w:pPr>
      <w:r>
        <w:rPr>
          <w:lang w:val="hr-HR"/>
        </w:rPr>
        <w:t xml:space="preserve">                                                                                   </w:t>
      </w:r>
      <w:r w:rsidR="00304966">
        <w:rPr>
          <w:lang w:val="hr-HR"/>
        </w:rPr>
        <w:t xml:space="preserve">  </w:t>
      </w:r>
      <w:r>
        <w:rPr>
          <w:lang w:val="hr-HR"/>
        </w:rPr>
        <w:t xml:space="preserve"> </w:t>
      </w:r>
      <w:r w:rsidR="00B02A64">
        <w:rPr>
          <w:lang w:val="hr-HR"/>
        </w:rPr>
        <w:t xml:space="preserve"> Fuad Abaspahić</w:t>
      </w:r>
      <w:r>
        <w:rPr>
          <w:lang w:val="hr-HR"/>
        </w:rPr>
        <w:t xml:space="preserve"> </w:t>
      </w:r>
    </w:p>
    <w:p w14:paraId="1196BF97" w14:textId="7E997F3F" w:rsidR="004B06A8" w:rsidRDefault="004B06A8" w:rsidP="004B06A8">
      <w:pPr>
        <w:ind w:left="360"/>
        <w:rPr>
          <w:rFonts w:hint="eastAsia"/>
          <w:lang w:val="hr-HR"/>
        </w:rPr>
      </w:pPr>
      <w:r>
        <w:rPr>
          <w:lang w:val="hr-HR"/>
        </w:rPr>
        <w:t xml:space="preserve">                                                                                    </w:t>
      </w:r>
    </w:p>
    <w:p w14:paraId="5F40AF03" w14:textId="77777777" w:rsidR="004B06A8" w:rsidRDefault="004B06A8" w:rsidP="004B06A8">
      <w:pPr>
        <w:ind w:left="360"/>
        <w:rPr>
          <w:rFonts w:hint="eastAsia"/>
          <w:lang w:val="hr-HR"/>
        </w:rPr>
      </w:pPr>
      <w:r>
        <w:rPr>
          <w:lang w:val="hr-HR"/>
        </w:rPr>
        <w:t>Dostaviti:</w:t>
      </w:r>
    </w:p>
    <w:p w14:paraId="4F86F7E8" w14:textId="77777777" w:rsidR="004B06A8" w:rsidRDefault="004B06A8" w:rsidP="004B06A8">
      <w:pPr>
        <w:ind w:left="360"/>
        <w:rPr>
          <w:rFonts w:hint="eastAsia"/>
          <w:lang w:val="hr-HR"/>
        </w:rPr>
      </w:pPr>
      <w:r>
        <w:rPr>
          <w:lang w:val="hr-HR"/>
        </w:rPr>
        <w:t>- predsjedavajućoj Predstavničkog doma Parlamenta FBiH</w:t>
      </w:r>
    </w:p>
    <w:p w14:paraId="07E155C1" w14:textId="77777777" w:rsidR="004B06A8" w:rsidRDefault="004B06A8" w:rsidP="004B06A8">
      <w:pPr>
        <w:ind w:left="360"/>
        <w:rPr>
          <w:rFonts w:hint="eastAsia"/>
          <w:lang w:val="hr-HR"/>
        </w:rPr>
      </w:pPr>
      <w:r>
        <w:rPr>
          <w:lang w:val="hr-HR"/>
        </w:rPr>
        <w:t>- potpredsjedavajućim Predstavničkog doma Parlamenta FBiH</w:t>
      </w:r>
    </w:p>
    <w:p w14:paraId="6AA371C0" w14:textId="77777777" w:rsidR="004B06A8" w:rsidRDefault="004B06A8" w:rsidP="004B06A8">
      <w:pPr>
        <w:ind w:left="360"/>
        <w:rPr>
          <w:rFonts w:hint="eastAsia"/>
          <w:lang w:val="hr-HR"/>
        </w:rPr>
      </w:pPr>
      <w:r>
        <w:rPr>
          <w:lang w:val="hr-HR"/>
        </w:rPr>
        <w:t>- sekretaru Predstavničkog doma Parlamenta FBiH</w:t>
      </w:r>
    </w:p>
    <w:p w14:paraId="1B4FCC23" w14:textId="77777777" w:rsidR="004B06A8" w:rsidRDefault="004B06A8" w:rsidP="004B06A8">
      <w:pPr>
        <w:ind w:left="360"/>
        <w:rPr>
          <w:rFonts w:hint="eastAsia"/>
          <w:lang w:val="hr-HR"/>
        </w:rPr>
      </w:pPr>
      <w:r>
        <w:rPr>
          <w:lang w:val="hr-HR"/>
        </w:rPr>
        <w:t>- Vladi Federacije BiH</w:t>
      </w:r>
    </w:p>
    <w:p w14:paraId="5F571814" w14:textId="61B37F1B" w:rsidR="004B06A8" w:rsidRDefault="004B06A8" w:rsidP="004B06A8">
      <w:pPr>
        <w:ind w:left="360"/>
        <w:rPr>
          <w:rFonts w:hint="eastAsia"/>
          <w:lang w:val="hr-HR"/>
        </w:rPr>
      </w:pPr>
      <w:r>
        <w:rPr>
          <w:lang w:val="hr-HR"/>
        </w:rPr>
        <w:t>- Federalnom ministarstvu rada i socijalne politike</w:t>
      </w:r>
    </w:p>
    <w:p w14:paraId="528C60C6" w14:textId="58F49009" w:rsidR="00773AF3" w:rsidRDefault="00773AF3" w:rsidP="004B06A8">
      <w:pPr>
        <w:ind w:left="360"/>
        <w:rPr>
          <w:rFonts w:hint="eastAsia"/>
          <w:lang w:val="hr-HR"/>
        </w:rPr>
      </w:pPr>
      <w:r>
        <w:rPr>
          <w:lang w:val="hr-HR"/>
        </w:rPr>
        <w:t>- Zajednici studentskih centara FBiH</w:t>
      </w:r>
    </w:p>
    <w:p w14:paraId="39469671" w14:textId="280E5A2B" w:rsidR="00D0081C" w:rsidRDefault="00D0081C" w:rsidP="004B06A8">
      <w:pPr>
        <w:ind w:left="360"/>
        <w:rPr>
          <w:rFonts w:hint="eastAsia"/>
          <w:lang w:val="hr-HR"/>
        </w:rPr>
      </w:pPr>
      <w:r>
        <w:rPr>
          <w:lang w:val="hr-HR"/>
        </w:rPr>
        <w:t>- Mreži udruženja u FBiH „Moje Pravo“</w:t>
      </w:r>
    </w:p>
    <w:p w14:paraId="481D1349" w14:textId="02E4A7FF" w:rsidR="00773AF3" w:rsidRDefault="00773AF3" w:rsidP="004B06A8">
      <w:pPr>
        <w:ind w:left="360"/>
        <w:rPr>
          <w:rFonts w:hint="eastAsia"/>
          <w:lang w:val="hr-HR"/>
        </w:rPr>
      </w:pPr>
      <w:bookmarkStart w:id="0" w:name="_GoBack"/>
      <w:bookmarkEnd w:id="0"/>
      <w:r>
        <w:rPr>
          <w:lang w:val="hr-HR"/>
        </w:rPr>
        <w:t xml:space="preserve">- </w:t>
      </w:r>
      <w:r w:rsidR="00D0081C">
        <w:rPr>
          <w:lang w:val="hr-HR"/>
        </w:rPr>
        <w:t>Azri Okić, zastupnici u Predstavničkom domu,</w:t>
      </w:r>
    </w:p>
    <w:p w14:paraId="190D84C8" w14:textId="022EBE0B" w:rsidR="00D0081C" w:rsidRDefault="00D0081C" w:rsidP="004B06A8">
      <w:pPr>
        <w:ind w:left="360"/>
        <w:rPr>
          <w:rFonts w:hint="eastAsia"/>
          <w:lang w:val="hr-HR"/>
        </w:rPr>
      </w:pPr>
      <w:r>
        <w:rPr>
          <w:lang w:val="hr-HR"/>
        </w:rPr>
        <w:t>- Kadriji Hodžiću, zastupniku u Predstavničkom domu,</w:t>
      </w:r>
    </w:p>
    <w:p w14:paraId="563D5009" w14:textId="0C0F0AA6" w:rsidR="00D0081C" w:rsidRDefault="00D0081C" w:rsidP="004B06A8">
      <w:pPr>
        <w:ind w:left="360"/>
        <w:rPr>
          <w:rFonts w:hint="eastAsia"/>
          <w:lang w:val="hr-HR"/>
        </w:rPr>
      </w:pPr>
      <w:r>
        <w:rPr>
          <w:lang w:val="hr-HR"/>
        </w:rPr>
        <w:t>- Nihadu Krajinoviću, zastupniku u Predstavničkom domu,</w:t>
      </w:r>
    </w:p>
    <w:p w14:paraId="38183302" w14:textId="47F369E0" w:rsidR="00D0081C" w:rsidRDefault="00D0081C" w:rsidP="004B06A8">
      <w:pPr>
        <w:ind w:left="360"/>
        <w:rPr>
          <w:rFonts w:hint="eastAsia"/>
          <w:lang w:val="hr-HR"/>
        </w:rPr>
      </w:pPr>
      <w:r>
        <w:rPr>
          <w:lang w:val="hr-HR"/>
        </w:rPr>
        <w:t>- Hajrudinu Kozareviću, zastupniku u Predstavničkom domu,</w:t>
      </w:r>
    </w:p>
    <w:p w14:paraId="2F800E2C" w14:textId="4789C9E9" w:rsidR="00D0081C" w:rsidRDefault="00D0081C" w:rsidP="004B06A8">
      <w:pPr>
        <w:ind w:left="360"/>
        <w:rPr>
          <w:rFonts w:hint="eastAsia"/>
          <w:lang w:val="hr-HR"/>
        </w:rPr>
      </w:pPr>
      <w:r>
        <w:rPr>
          <w:lang w:val="hr-HR"/>
        </w:rPr>
        <w:t>- Harisu Siljadžiću, zastupniku u Predstavničkom domu,</w:t>
      </w:r>
    </w:p>
    <w:p w14:paraId="0C13CD4F" w14:textId="636E8E93" w:rsidR="00D0081C" w:rsidRDefault="00D0081C" w:rsidP="004B06A8">
      <w:pPr>
        <w:ind w:left="360"/>
        <w:rPr>
          <w:rFonts w:hint="eastAsia"/>
          <w:lang w:val="hr-HR"/>
        </w:rPr>
      </w:pPr>
      <w:r>
        <w:rPr>
          <w:lang w:val="hr-HR"/>
        </w:rPr>
        <w:t>- Begajeti Čaušević, zastupnici u Predstavničkom domu</w:t>
      </w:r>
    </w:p>
    <w:p w14:paraId="13D6F0AB" w14:textId="3B7224A1" w:rsidR="00D0081C" w:rsidRDefault="00D0081C" w:rsidP="004B06A8">
      <w:pPr>
        <w:ind w:left="360"/>
        <w:rPr>
          <w:rFonts w:hint="eastAsia"/>
          <w:lang w:val="hr-HR"/>
        </w:rPr>
      </w:pPr>
      <w:r>
        <w:rPr>
          <w:lang w:val="hr-HR"/>
        </w:rPr>
        <w:t>- Ajli Milišić Pepić, zastupnici u Predstavničkom domu</w:t>
      </w:r>
    </w:p>
    <w:p w14:paraId="67B32552" w14:textId="77777777" w:rsidR="004B06A8" w:rsidRDefault="004B06A8" w:rsidP="004B06A8">
      <w:pPr>
        <w:ind w:left="360"/>
        <w:rPr>
          <w:rFonts w:hint="eastAsia"/>
          <w:lang w:val="hr-HR"/>
        </w:rPr>
      </w:pPr>
      <w:r>
        <w:rPr>
          <w:lang w:val="hr-HR"/>
        </w:rPr>
        <w:t>- Računovodstvu;</w:t>
      </w:r>
    </w:p>
    <w:p w14:paraId="5EABA868" w14:textId="77777777" w:rsidR="004B06A8" w:rsidRDefault="004B06A8" w:rsidP="004B06A8">
      <w:pPr>
        <w:ind w:left="360"/>
        <w:rPr>
          <w:rFonts w:hint="eastAsia"/>
          <w:lang w:val="hr-HR"/>
        </w:rPr>
      </w:pPr>
      <w:r>
        <w:rPr>
          <w:lang w:val="hr-HR"/>
        </w:rPr>
        <w:t>- Recepciji,</w:t>
      </w:r>
    </w:p>
    <w:p w14:paraId="7A689404" w14:textId="77777777" w:rsidR="004B06A8" w:rsidRDefault="004B06A8" w:rsidP="004B06A8">
      <w:pPr>
        <w:ind w:left="360"/>
        <w:rPr>
          <w:rFonts w:hint="eastAsia"/>
          <w:lang w:val="hr-HR"/>
        </w:rPr>
      </w:pPr>
      <w:r>
        <w:rPr>
          <w:lang w:val="hr-HR"/>
        </w:rPr>
        <w:t>- a/a.</w:t>
      </w:r>
    </w:p>
    <w:sectPr w:rsidR="004B06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B8193" w14:textId="77777777" w:rsidR="00C26852" w:rsidRDefault="00C26852" w:rsidP="00D12E7F">
      <w:pPr>
        <w:rPr>
          <w:rFonts w:hint="eastAsia"/>
        </w:rPr>
      </w:pPr>
      <w:r>
        <w:separator/>
      </w:r>
    </w:p>
  </w:endnote>
  <w:endnote w:type="continuationSeparator" w:id="0">
    <w:p w14:paraId="087CF270" w14:textId="77777777" w:rsidR="00C26852" w:rsidRDefault="00C26852" w:rsidP="00D12E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47406" w14:textId="6E689148" w:rsidR="002E6B42" w:rsidRDefault="002E6B42">
    <w:pPr>
      <w:pStyle w:val="Footer"/>
      <w:jc w:val="center"/>
      <w:rPr>
        <w:rFonts w:hint="eastAsia"/>
      </w:rPr>
    </w:pPr>
  </w:p>
  <w:p w14:paraId="1C43B08C" w14:textId="77777777" w:rsidR="00D12E7F" w:rsidRDefault="00D12E7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07420" w14:textId="77777777" w:rsidR="00C26852" w:rsidRDefault="00C26852" w:rsidP="00D12E7F">
      <w:pPr>
        <w:rPr>
          <w:rFonts w:hint="eastAsia"/>
        </w:rPr>
      </w:pPr>
      <w:r>
        <w:separator/>
      </w:r>
    </w:p>
  </w:footnote>
  <w:footnote w:type="continuationSeparator" w:id="0">
    <w:p w14:paraId="263635EC" w14:textId="77777777" w:rsidR="00C26852" w:rsidRDefault="00C26852" w:rsidP="00D12E7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14:paraId="0F7B134B" w14:textId="77777777" w:rsidTr="006577C8">
      <w:trPr>
        <w:trHeight w:val="1276"/>
        <w:jc w:val="center"/>
      </w:trPr>
      <w:tc>
        <w:tcPr>
          <w:tcW w:w="4051" w:type="dxa"/>
          <w:gridSpan w:val="2"/>
        </w:tcPr>
        <w:p w14:paraId="0990C114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BOSNA I HERCEGOVINA</w:t>
          </w:r>
        </w:p>
        <w:p w14:paraId="114BE254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FEDERACIJA BOSNE I HERCEGOVINE</w:t>
          </w:r>
        </w:p>
        <w:p w14:paraId="27365DA0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PARLAMENT FEDERACIJE</w:t>
          </w:r>
        </w:p>
        <w:p w14:paraId="6BB283F0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 xml:space="preserve"> PREDSTAVNIČKI/ZASTUPNIČKI DOM  </w:t>
          </w:r>
        </w:p>
        <w:p w14:paraId="3A7C6C99" w14:textId="77777777" w:rsidR="00D12E7F" w:rsidRPr="005F42D0" w:rsidRDefault="002D636C" w:rsidP="002D636C">
          <w:pPr>
            <w:jc w:val="center"/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</w:rPr>
            <w:t>Odbor za rad i socijalnu zaštitu</w:t>
          </w:r>
        </w:p>
      </w:tc>
      <w:tc>
        <w:tcPr>
          <w:tcW w:w="1985" w:type="dxa"/>
        </w:tcPr>
        <w:p w14:paraId="525EFE53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</w:t>
          </w:r>
          <w:r w:rsidRPr="005F42D0">
            <w:rPr>
              <w:rFonts w:ascii="Times New Roman" w:eastAsia="Times New Roman" w:hAnsi="Times New Roman" w:cs="Times New Roman"/>
              <w:noProof/>
              <w:color w:val="404040" w:themeColor="text1" w:themeTint="BF"/>
              <w:sz w:val="20"/>
              <w:szCs w:val="20"/>
              <w:lang w:val="bs-Latn-BA" w:eastAsia="bs-Latn-BA" w:bidi="ar-SA"/>
            </w:rPr>
            <w:drawing>
              <wp:inline distT="0" distB="0" distL="0" distR="0" wp14:anchorId="3FF85C8C" wp14:editId="36034319">
                <wp:extent cx="514350" cy="523875"/>
                <wp:effectExtent l="0" t="0" r="0" b="9525"/>
                <wp:docPr id="2" name="Picture 2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14:paraId="214FA0B4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ƂOCHA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HA</w:t>
          </w:r>
        </w:p>
        <w:p w14:paraId="06D4D81C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Ф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Д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EPA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JA ƂOCHE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HE</w:t>
          </w:r>
        </w:p>
        <w:p w14:paraId="2E735EEC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ПAPЛAMEHT ФEДEPAЦИJE</w:t>
          </w:r>
        </w:p>
        <w:p w14:paraId="1B0D58C8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ПPEДCTABHИЧKИ ДOM</w:t>
          </w:r>
        </w:p>
        <w:p w14:paraId="6A13AA59" w14:textId="77777777" w:rsidR="00D12E7F" w:rsidRPr="0099553B" w:rsidRDefault="0007380B" w:rsidP="0099553B">
          <w:pPr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bs-Cyrl-BA" w:eastAsia="hr-HR"/>
            </w:rPr>
          </w:pPr>
          <w:proofErr w:type="spellStart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>Одбор</w:t>
          </w:r>
          <w:proofErr w:type="spellEnd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 xml:space="preserve"> </w:t>
          </w:r>
          <w:proofErr w:type="spellStart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>за</w:t>
          </w:r>
          <w:proofErr w:type="spellEnd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 xml:space="preserve"> </w:t>
          </w:r>
          <w:r w:rsidR="0099553B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bs-Cyrl-BA" w:eastAsia="hr-HR"/>
            </w:rPr>
            <w:t>рад и социјалну заштиту</w:t>
          </w:r>
        </w:p>
      </w:tc>
    </w:tr>
    <w:tr w:rsidR="00D12E7F" w:rsidRPr="00D12E7F" w14:paraId="44C937B8" w14:textId="77777777" w:rsidTr="008D4A55">
      <w:trPr>
        <w:trHeight w:val="707"/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14:paraId="7F9FDA7E" w14:textId="77777777" w:rsidR="00D12E7F" w:rsidRPr="005F42D0" w:rsidRDefault="00D12E7F" w:rsidP="00D12E7F">
          <w:pPr>
            <w:jc w:val="right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14:paraId="328E0118" w14:textId="77777777" w:rsidR="00D12E7F" w:rsidRPr="005F42D0" w:rsidRDefault="00D12E7F" w:rsidP="00D12E7F">
          <w:pPr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                  BOSNIA AND HERZEGOVINA</w:t>
          </w:r>
        </w:p>
        <w:p w14:paraId="0CCCD029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FEDERATION OF BOSNIA AND HERZEGOVINA</w:t>
          </w:r>
        </w:p>
        <w:p w14:paraId="285A7197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PARLIAMENT OF THE FEDERATION</w:t>
          </w:r>
        </w:p>
        <w:p w14:paraId="30C46647" w14:textId="77777777" w:rsidR="00D12E7F" w:rsidRPr="005F42D0" w:rsidRDefault="00D12E7F" w:rsidP="005F42D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HOUSE OF REPRESENTATIVES</w:t>
          </w:r>
        </w:p>
        <w:p w14:paraId="79948303" w14:textId="77777777" w:rsidR="00D12E7F" w:rsidRPr="005F42D0" w:rsidRDefault="002D636C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Committee on Labor and Social Welfare</w:t>
          </w:r>
        </w:p>
      </w:tc>
      <w:tc>
        <w:tcPr>
          <w:tcW w:w="2989" w:type="dxa"/>
          <w:tcBorders>
            <w:bottom w:val="threeDEmboss" w:sz="6" w:space="0" w:color="auto"/>
          </w:tcBorders>
        </w:tcPr>
        <w:p w14:paraId="51730665" w14:textId="77777777" w:rsidR="00D12E7F" w:rsidRPr="00D12E7F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000000"/>
              <w:sz w:val="18"/>
              <w:szCs w:val="18"/>
              <w:lang w:eastAsia="hr-HR"/>
            </w:rPr>
          </w:pPr>
        </w:p>
      </w:tc>
    </w:tr>
  </w:tbl>
  <w:p w14:paraId="766B5E50" w14:textId="77777777" w:rsidR="00D12E7F" w:rsidRDefault="00D12E7F" w:rsidP="008D4A55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1B2F"/>
    <w:multiLevelType w:val="multilevel"/>
    <w:tmpl w:val="0AA83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A328C"/>
    <w:multiLevelType w:val="multilevel"/>
    <w:tmpl w:val="C8748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20F11"/>
    <w:multiLevelType w:val="hybridMultilevel"/>
    <w:tmpl w:val="92AE87BA"/>
    <w:lvl w:ilvl="0" w:tplc="27F2F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780" w:hanging="360"/>
      </w:pPr>
    </w:lvl>
    <w:lvl w:ilvl="2" w:tplc="141A001B" w:tentative="1">
      <w:start w:val="1"/>
      <w:numFmt w:val="lowerRoman"/>
      <w:lvlText w:val="%3."/>
      <w:lvlJc w:val="right"/>
      <w:pPr>
        <w:ind w:left="1500" w:hanging="180"/>
      </w:pPr>
    </w:lvl>
    <w:lvl w:ilvl="3" w:tplc="141A000F" w:tentative="1">
      <w:start w:val="1"/>
      <w:numFmt w:val="decimal"/>
      <w:lvlText w:val="%4."/>
      <w:lvlJc w:val="left"/>
      <w:pPr>
        <w:ind w:left="2220" w:hanging="360"/>
      </w:pPr>
    </w:lvl>
    <w:lvl w:ilvl="4" w:tplc="141A0019" w:tentative="1">
      <w:start w:val="1"/>
      <w:numFmt w:val="lowerLetter"/>
      <w:lvlText w:val="%5."/>
      <w:lvlJc w:val="left"/>
      <w:pPr>
        <w:ind w:left="2940" w:hanging="360"/>
      </w:pPr>
    </w:lvl>
    <w:lvl w:ilvl="5" w:tplc="141A001B" w:tentative="1">
      <w:start w:val="1"/>
      <w:numFmt w:val="lowerRoman"/>
      <w:lvlText w:val="%6."/>
      <w:lvlJc w:val="right"/>
      <w:pPr>
        <w:ind w:left="3660" w:hanging="180"/>
      </w:pPr>
    </w:lvl>
    <w:lvl w:ilvl="6" w:tplc="141A000F" w:tentative="1">
      <w:start w:val="1"/>
      <w:numFmt w:val="decimal"/>
      <w:lvlText w:val="%7."/>
      <w:lvlJc w:val="left"/>
      <w:pPr>
        <w:ind w:left="4380" w:hanging="360"/>
      </w:pPr>
    </w:lvl>
    <w:lvl w:ilvl="7" w:tplc="141A0019" w:tentative="1">
      <w:start w:val="1"/>
      <w:numFmt w:val="lowerLetter"/>
      <w:lvlText w:val="%8."/>
      <w:lvlJc w:val="left"/>
      <w:pPr>
        <w:ind w:left="5100" w:hanging="360"/>
      </w:pPr>
    </w:lvl>
    <w:lvl w:ilvl="8" w:tplc="141A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" w15:restartNumberingAfterBreak="0">
    <w:nsid w:val="405137E4"/>
    <w:multiLevelType w:val="hybridMultilevel"/>
    <w:tmpl w:val="17486E24"/>
    <w:lvl w:ilvl="0" w:tplc="6F5C8B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435F5D33"/>
    <w:multiLevelType w:val="hybridMultilevel"/>
    <w:tmpl w:val="730E568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A7FF1"/>
    <w:multiLevelType w:val="multilevel"/>
    <w:tmpl w:val="0AA83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7F"/>
    <w:rsid w:val="000047C0"/>
    <w:rsid w:val="00010A0B"/>
    <w:rsid w:val="00015B7A"/>
    <w:rsid w:val="000267A5"/>
    <w:rsid w:val="00045B13"/>
    <w:rsid w:val="00051ACB"/>
    <w:rsid w:val="0007380B"/>
    <w:rsid w:val="00086990"/>
    <w:rsid w:val="000A6A80"/>
    <w:rsid w:val="001861AF"/>
    <w:rsid w:val="0019645A"/>
    <w:rsid w:val="001B2B1E"/>
    <w:rsid w:val="001D4324"/>
    <w:rsid w:val="001F780A"/>
    <w:rsid w:val="00202000"/>
    <w:rsid w:val="00223E11"/>
    <w:rsid w:val="00226294"/>
    <w:rsid w:val="00230167"/>
    <w:rsid w:val="0023324D"/>
    <w:rsid w:val="00247D07"/>
    <w:rsid w:val="00297199"/>
    <w:rsid w:val="002D148C"/>
    <w:rsid w:val="002D5947"/>
    <w:rsid w:val="002D636C"/>
    <w:rsid w:val="002E6B42"/>
    <w:rsid w:val="00302204"/>
    <w:rsid w:val="00304966"/>
    <w:rsid w:val="00307D2E"/>
    <w:rsid w:val="00327779"/>
    <w:rsid w:val="00333081"/>
    <w:rsid w:val="0036410B"/>
    <w:rsid w:val="00386C9C"/>
    <w:rsid w:val="003C0E32"/>
    <w:rsid w:val="003C34E3"/>
    <w:rsid w:val="003D2C5D"/>
    <w:rsid w:val="003E58CC"/>
    <w:rsid w:val="004243C9"/>
    <w:rsid w:val="00437755"/>
    <w:rsid w:val="00444FA3"/>
    <w:rsid w:val="004658E1"/>
    <w:rsid w:val="00475956"/>
    <w:rsid w:val="004A2F60"/>
    <w:rsid w:val="004A7447"/>
    <w:rsid w:val="004B06A8"/>
    <w:rsid w:val="004B3B5B"/>
    <w:rsid w:val="004C2038"/>
    <w:rsid w:val="004C669D"/>
    <w:rsid w:val="005175A0"/>
    <w:rsid w:val="005264D0"/>
    <w:rsid w:val="00540E54"/>
    <w:rsid w:val="00542E5E"/>
    <w:rsid w:val="00555010"/>
    <w:rsid w:val="00576F19"/>
    <w:rsid w:val="005D0B45"/>
    <w:rsid w:val="005E2874"/>
    <w:rsid w:val="005F42D0"/>
    <w:rsid w:val="00605F1B"/>
    <w:rsid w:val="00613905"/>
    <w:rsid w:val="006531CA"/>
    <w:rsid w:val="00655DEA"/>
    <w:rsid w:val="006600CB"/>
    <w:rsid w:val="00694D01"/>
    <w:rsid w:val="006B6116"/>
    <w:rsid w:val="006F5CD9"/>
    <w:rsid w:val="00704631"/>
    <w:rsid w:val="007648F6"/>
    <w:rsid w:val="00773AF3"/>
    <w:rsid w:val="007D3BDE"/>
    <w:rsid w:val="007F1FF1"/>
    <w:rsid w:val="008409FA"/>
    <w:rsid w:val="008439B8"/>
    <w:rsid w:val="00863D77"/>
    <w:rsid w:val="008C00DC"/>
    <w:rsid w:val="008D0FE8"/>
    <w:rsid w:val="008D4A55"/>
    <w:rsid w:val="008E005C"/>
    <w:rsid w:val="009116A3"/>
    <w:rsid w:val="00923BA5"/>
    <w:rsid w:val="00982B0B"/>
    <w:rsid w:val="0098772F"/>
    <w:rsid w:val="009941D8"/>
    <w:rsid w:val="0099553B"/>
    <w:rsid w:val="009C24A6"/>
    <w:rsid w:val="009E1EEE"/>
    <w:rsid w:val="009E33D9"/>
    <w:rsid w:val="009E7281"/>
    <w:rsid w:val="009F01EC"/>
    <w:rsid w:val="00A03F4E"/>
    <w:rsid w:val="00A05B84"/>
    <w:rsid w:val="00A167EC"/>
    <w:rsid w:val="00A17C31"/>
    <w:rsid w:val="00A4093B"/>
    <w:rsid w:val="00A5750E"/>
    <w:rsid w:val="00A64AD4"/>
    <w:rsid w:val="00A7322B"/>
    <w:rsid w:val="00A838A8"/>
    <w:rsid w:val="00A8522D"/>
    <w:rsid w:val="00AA0F88"/>
    <w:rsid w:val="00AA2487"/>
    <w:rsid w:val="00AB71D1"/>
    <w:rsid w:val="00AD1B87"/>
    <w:rsid w:val="00AE5F21"/>
    <w:rsid w:val="00AF50F0"/>
    <w:rsid w:val="00B02A64"/>
    <w:rsid w:val="00B277DA"/>
    <w:rsid w:val="00B35FBC"/>
    <w:rsid w:val="00B36639"/>
    <w:rsid w:val="00B40B1D"/>
    <w:rsid w:val="00B42DCC"/>
    <w:rsid w:val="00B44D2F"/>
    <w:rsid w:val="00B62A7A"/>
    <w:rsid w:val="00B765C9"/>
    <w:rsid w:val="00B844A6"/>
    <w:rsid w:val="00BD1B6C"/>
    <w:rsid w:val="00BD626A"/>
    <w:rsid w:val="00BE17AB"/>
    <w:rsid w:val="00BF2819"/>
    <w:rsid w:val="00C00761"/>
    <w:rsid w:val="00C01E11"/>
    <w:rsid w:val="00C1411E"/>
    <w:rsid w:val="00C20D74"/>
    <w:rsid w:val="00C26852"/>
    <w:rsid w:val="00C27D6F"/>
    <w:rsid w:val="00C673B2"/>
    <w:rsid w:val="00C92353"/>
    <w:rsid w:val="00C977A9"/>
    <w:rsid w:val="00CA28D7"/>
    <w:rsid w:val="00CD0B68"/>
    <w:rsid w:val="00CE592D"/>
    <w:rsid w:val="00D0081C"/>
    <w:rsid w:val="00D12E7F"/>
    <w:rsid w:val="00D167E6"/>
    <w:rsid w:val="00D45A81"/>
    <w:rsid w:val="00DB35CA"/>
    <w:rsid w:val="00DB378D"/>
    <w:rsid w:val="00DC3E1B"/>
    <w:rsid w:val="00DD324B"/>
    <w:rsid w:val="00E221AD"/>
    <w:rsid w:val="00E378D2"/>
    <w:rsid w:val="00E50998"/>
    <w:rsid w:val="00E73FB6"/>
    <w:rsid w:val="00E74147"/>
    <w:rsid w:val="00EC390B"/>
    <w:rsid w:val="00ED06B0"/>
    <w:rsid w:val="00F20BDC"/>
    <w:rsid w:val="00F244E8"/>
    <w:rsid w:val="00F35E17"/>
    <w:rsid w:val="00F36D62"/>
    <w:rsid w:val="00F422ED"/>
    <w:rsid w:val="00F603C0"/>
    <w:rsid w:val="00F759A6"/>
    <w:rsid w:val="00FB73D4"/>
    <w:rsid w:val="00FC2A83"/>
    <w:rsid w:val="00FD71A4"/>
    <w:rsid w:val="00FF0A4C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0BCEB"/>
  <w15:chartTrackingRefBased/>
  <w15:docId w15:val="{92B0AD1D-75D1-4490-8488-D9D41DAC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77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hr-B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E7F"/>
  </w:style>
  <w:style w:type="paragraph" w:styleId="Footer">
    <w:name w:val="footer"/>
    <w:basedOn w:val="Normal"/>
    <w:link w:val="Foot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E7F"/>
  </w:style>
  <w:style w:type="paragraph" w:styleId="BalloonText">
    <w:name w:val="Balloon Text"/>
    <w:basedOn w:val="Normal"/>
    <w:link w:val="BalloonTextChar"/>
    <w:uiPriority w:val="99"/>
    <w:semiHidden/>
    <w:unhideWhenUsed/>
    <w:rsid w:val="00D12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7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277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AU" w:eastAsia="zh-CN"/>
    </w:rPr>
  </w:style>
  <w:style w:type="paragraph" w:styleId="ListParagraph">
    <w:name w:val="List Paragraph"/>
    <w:basedOn w:val="Standard"/>
    <w:qFormat/>
    <w:rsid w:val="0032777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24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37FA9-B702-42AD-9A93-BEA25FB0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Kulaš</dc:creator>
  <cp:keywords/>
  <dc:description/>
  <cp:lastModifiedBy>Habiba Zukic</cp:lastModifiedBy>
  <cp:revision>13</cp:revision>
  <cp:lastPrinted>2024-05-16T10:34:00Z</cp:lastPrinted>
  <dcterms:created xsi:type="dcterms:W3CDTF">2024-05-14T10:03:00Z</dcterms:created>
  <dcterms:modified xsi:type="dcterms:W3CDTF">2024-05-16T10:39:00Z</dcterms:modified>
</cp:coreProperties>
</file>